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C3" w:rsidRDefault="003675C3">
      <w:pPr>
        <w:ind w:left="420" w:hanging="4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様式第３号（第５条関係）</w:t>
      </w:r>
    </w:p>
    <w:p w:rsidR="003675C3" w:rsidRDefault="003675C3">
      <w:pPr>
        <w:rPr>
          <w:rFonts w:hint="eastAsia"/>
        </w:rPr>
      </w:pPr>
    </w:p>
    <w:p w:rsidR="003675C3" w:rsidRDefault="003675C3">
      <w:pPr>
        <w:jc w:val="center"/>
        <w:rPr>
          <w:rFonts w:hint="eastAsia"/>
        </w:rPr>
      </w:pPr>
      <w:r>
        <w:rPr>
          <w:rFonts w:hint="eastAsia"/>
        </w:rPr>
        <w:t>注射済票再交付申請書</w:t>
      </w:r>
    </w:p>
    <w:p w:rsidR="003675C3" w:rsidRDefault="003675C3">
      <w:pPr>
        <w:rPr>
          <w:rFonts w:hint="eastAsia"/>
        </w:rPr>
      </w:pPr>
    </w:p>
    <w:p w:rsidR="003675C3" w:rsidRDefault="003675C3">
      <w:pPr>
        <w:rPr>
          <w:rFonts w:hint="eastAsia"/>
        </w:rPr>
      </w:pPr>
    </w:p>
    <w:p w:rsidR="003675C3" w:rsidRDefault="003675C3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675C3" w:rsidRDefault="003675C3">
      <w:pPr>
        <w:rPr>
          <w:rFonts w:hint="eastAsia"/>
        </w:rPr>
      </w:pPr>
    </w:p>
    <w:p w:rsidR="003675C3" w:rsidRDefault="003675C3">
      <w:pPr>
        <w:rPr>
          <w:rFonts w:hint="eastAsia"/>
        </w:rPr>
      </w:pPr>
      <w:r>
        <w:rPr>
          <w:rFonts w:hint="eastAsia"/>
        </w:rPr>
        <w:t xml:space="preserve">　多気町長　　様</w:t>
      </w:r>
    </w:p>
    <w:p w:rsidR="003675C3" w:rsidRDefault="003675C3">
      <w:pPr>
        <w:rPr>
          <w:rFonts w:hint="eastAsia"/>
        </w:rPr>
      </w:pPr>
    </w:p>
    <w:p w:rsidR="003675C3" w:rsidRDefault="003675C3">
      <w:pPr>
        <w:rPr>
          <w:rFonts w:hint="eastAsia"/>
        </w:rPr>
      </w:pPr>
    </w:p>
    <w:p w:rsidR="003675C3" w:rsidRDefault="003675C3">
      <w:pPr>
        <w:ind w:right="420"/>
        <w:jc w:val="right"/>
        <w:rPr>
          <w:rFonts w:hint="eastAsia"/>
        </w:rPr>
      </w:pPr>
      <w:r>
        <w:rPr>
          <w:rFonts w:hAnsi="Courier New"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3675C3" w:rsidRDefault="003675C3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申請者　　　　　　　　　　　　　</w:t>
      </w:r>
    </w:p>
    <w:p w:rsidR="003675C3" w:rsidRDefault="003675C3">
      <w:pPr>
        <w:ind w:right="420"/>
        <w:jc w:val="right"/>
        <w:rPr>
          <w:rFonts w:hint="eastAsia"/>
        </w:rPr>
      </w:pPr>
      <w:r>
        <w:rPr>
          <w:rFonts w:hAnsi="Courier New"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:rsidR="003675C3" w:rsidRDefault="003675C3">
      <w:pPr>
        <w:rPr>
          <w:rFonts w:hint="eastAsia"/>
        </w:rPr>
      </w:pPr>
    </w:p>
    <w:p w:rsidR="003675C3" w:rsidRDefault="003675C3">
      <w:pPr>
        <w:rPr>
          <w:rFonts w:hint="eastAsia"/>
        </w:rPr>
      </w:pPr>
      <w:r>
        <w:rPr>
          <w:rFonts w:hint="eastAsia"/>
        </w:rPr>
        <w:t xml:space="preserve">　　狂犬病予防法施行規則第13条第１項の規定により、次のとおり申請します。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210"/>
      </w:tblGrid>
      <w:tr w:rsidR="00367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2310" w:type="dxa"/>
            <w:vAlign w:val="center"/>
          </w:tcPr>
          <w:p w:rsidR="003675C3" w:rsidRDefault="003675C3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6210" w:type="dxa"/>
          </w:tcPr>
          <w:p w:rsidR="003675C3" w:rsidRDefault="003675C3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7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2310" w:type="dxa"/>
            <w:vAlign w:val="center"/>
          </w:tcPr>
          <w:p w:rsidR="003675C3" w:rsidRDefault="003675C3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注射年月日</w:t>
            </w:r>
          </w:p>
        </w:tc>
        <w:tc>
          <w:tcPr>
            <w:tcW w:w="6210" w:type="dxa"/>
          </w:tcPr>
          <w:p w:rsidR="003675C3" w:rsidRDefault="003675C3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7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2310" w:type="dxa"/>
            <w:vAlign w:val="center"/>
          </w:tcPr>
          <w:p w:rsidR="003675C3" w:rsidRDefault="003675C3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6210" w:type="dxa"/>
          </w:tcPr>
          <w:p w:rsidR="003675C3" w:rsidRDefault="003675C3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7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2310" w:type="dxa"/>
            <w:vAlign w:val="center"/>
          </w:tcPr>
          <w:p w:rsidR="003675C3" w:rsidRDefault="003675C3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所有者の氏名</w:t>
            </w:r>
          </w:p>
        </w:tc>
        <w:tc>
          <w:tcPr>
            <w:tcW w:w="6210" w:type="dxa"/>
          </w:tcPr>
          <w:p w:rsidR="003675C3" w:rsidRDefault="003675C3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7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2310" w:type="dxa"/>
            <w:vAlign w:val="center"/>
          </w:tcPr>
          <w:p w:rsidR="003675C3" w:rsidRDefault="003675C3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210" w:type="dxa"/>
          </w:tcPr>
          <w:p w:rsidR="003675C3" w:rsidRDefault="003675C3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67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2310" w:type="dxa"/>
            <w:vAlign w:val="center"/>
          </w:tcPr>
          <w:p w:rsidR="003675C3" w:rsidRDefault="003675C3">
            <w:pPr>
              <w:overflowPunct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注射済票の亡</w:t>
            </w:r>
            <w:r>
              <w:rPr>
                <w:rFonts w:hint="eastAsia"/>
              </w:rPr>
              <w:t>失又はき損の事由</w:t>
            </w:r>
          </w:p>
        </w:tc>
        <w:tc>
          <w:tcPr>
            <w:tcW w:w="6210" w:type="dxa"/>
          </w:tcPr>
          <w:p w:rsidR="003675C3" w:rsidRDefault="003675C3">
            <w:pPr>
              <w:overflowPunct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675C3" w:rsidRDefault="003675C3">
      <w:pPr>
        <w:rPr>
          <w:rFonts w:hint="eastAsia"/>
        </w:rPr>
      </w:pPr>
      <w:r>
        <w:rPr>
          <w:rFonts w:hint="eastAsia"/>
        </w:rPr>
        <w:t xml:space="preserve">　※注射済票のき損の場合には、当該注射済票を添えること。</w:t>
      </w:r>
    </w:p>
    <w:sectPr w:rsidR="003675C3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05" w:rsidRDefault="00E04E05">
      <w:r>
        <w:separator/>
      </w:r>
    </w:p>
  </w:endnote>
  <w:endnote w:type="continuationSeparator" w:id="0">
    <w:p w:rsidR="00E04E05" w:rsidRDefault="00E0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05" w:rsidRDefault="00E04E05">
      <w:r>
        <w:separator/>
      </w:r>
    </w:p>
  </w:footnote>
  <w:footnote w:type="continuationSeparator" w:id="0">
    <w:p w:rsidR="00E04E05" w:rsidRDefault="00E04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338D6524"/>
    <w:multiLevelType w:val="singleLevel"/>
    <w:tmpl w:val="B27A9FA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>
    <w:nsid w:val="5D32072E"/>
    <w:multiLevelType w:val="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FB"/>
    <w:rsid w:val="00075B9A"/>
    <w:rsid w:val="00090089"/>
    <w:rsid w:val="002778C5"/>
    <w:rsid w:val="003675C3"/>
    <w:rsid w:val="00465903"/>
    <w:rsid w:val="004D1D57"/>
    <w:rsid w:val="005C40FB"/>
    <w:rsid w:val="009979ED"/>
    <w:rsid w:val="009C0835"/>
    <w:rsid w:val="009E36DA"/>
    <w:rsid w:val="00CA56A7"/>
    <w:rsid w:val="00E04E05"/>
    <w:rsid w:val="00F0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semiHidden/>
    <w:pPr>
      <w:ind w:left="420" w:hanging="420"/>
    </w:pPr>
    <w:rPr>
      <w:rFonts w:hAnsi="Courier New"/>
    </w:rPr>
  </w:style>
  <w:style w:type="paragraph" w:customStyle="1" w:styleId="98">
    <w:name w:val="タイトル98"/>
    <w:basedOn w:val="a"/>
    <w:pPr>
      <w:ind w:left="919" w:right="902"/>
    </w:pPr>
    <w:rPr>
      <w:spacing w:val="2"/>
      <w:sz w:val="28"/>
    </w:rPr>
  </w:style>
  <w:style w:type="paragraph" w:customStyle="1" w:styleId="980">
    <w:name w:val="第＊条98"/>
    <w:basedOn w:val="a"/>
    <w:pPr>
      <w:ind w:left="210" w:hanging="2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semiHidden/>
    <w:pPr>
      <w:ind w:left="420" w:hanging="420"/>
    </w:pPr>
    <w:rPr>
      <w:rFonts w:hAnsi="Courier New"/>
    </w:rPr>
  </w:style>
  <w:style w:type="paragraph" w:customStyle="1" w:styleId="98">
    <w:name w:val="タイトル98"/>
    <w:basedOn w:val="a"/>
    <w:pPr>
      <w:ind w:left="919" w:right="902"/>
    </w:pPr>
    <w:rPr>
      <w:spacing w:val="2"/>
      <w:sz w:val="28"/>
    </w:rPr>
  </w:style>
  <w:style w:type="paragraph" w:customStyle="1" w:styleId="980">
    <w:name w:val="第＊条98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97\Template\&#21512;&#20341;&#2797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多気町狂犬病予防法施行規則</vt:lpstr>
      <vt:lpstr>多気町狂犬病予防法施行規則</vt:lpstr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多気町狂犬病予防法施行規則</dc:title>
  <dc:creator>00222</dc:creator>
  <cp:lastModifiedBy>山下　雄也</cp:lastModifiedBy>
  <cp:revision>2</cp:revision>
  <cp:lastPrinted>2012-05-31T04:37:00Z</cp:lastPrinted>
  <dcterms:created xsi:type="dcterms:W3CDTF">2019-04-24T05:51:00Z</dcterms:created>
  <dcterms:modified xsi:type="dcterms:W3CDTF">2019-04-24T05:51:00Z</dcterms:modified>
</cp:coreProperties>
</file>